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Sayın İlgililer,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</w:rPr>
        <w:t>4067- Ziraat Bankası A.Ş tarafından iletilen güncel bilgiyi sizlerle paylaşmak isteriz.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Kurum fatura ekinde yer alan tüm belgeler (icmal, fatura, ayrıntılı hizmet dökümü, tetkik sonuçları, </w:t>
      </w:r>
      <w:proofErr w:type="gramStart"/>
      <w:r>
        <w:rPr>
          <w:rFonts w:ascii="Tahoma" w:hAnsi="Tahoma" w:cs="Tahoma"/>
          <w:b/>
          <w:bCs/>
        </w:rPr>
        <w:t>epikriz</w:t>
      </w:r>
      <w:proofErr w:type="gramEnd"/>
      <w:r>
        <w:rPr>
          <w:rFonts w:ascii="Tahoma" w:hAnsi="Tahoma" w:cs="Tahoma"/>
          <w:b/>
          <w:bCs/>
        </w:rPr>
        <w:t>/ameliyat raporları vb.)  ekte yer alan açıklamalar doğrultusunda MEDİGAP sistemine</w:t>
      </w:r>
      <w:r>
        <w:rPr>
          <w:rFonts w:ascii="Tahoma" w:hAnsi="Tahoma" w:cs="Tahoma"/>
        </w:rPr>
        <w:t xml:space="preserve"> yüklenmelidir.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</w:rPr>
        <w:t>Hasta Hizmetleri Ekibi tarafından fatura eki olarak Fatura Kontrol birimine teslim edilecek evraklar teslim öncesinde sisteme yüklenmelidir.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</w:rPr>
        <w:t>Kuruma teslim edilmeden önce Fatura Kontrol Ekipleri tarafından eklenecek olan evraklar ise Fatura Kontrol Yetkilileri tarafından sisteme yüklenmelidir.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</w:rPr>
        <w:t>Konuya yönelik ekiplerinizin bilgilendirilmesini rica eder, iyi çalışmalar dileriz.</w:t>
      </w: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</w:p>
    <w:p w:rsidR="005F7B4F" w:rsidRDefault="005F7B4F" w:rsidP="00736B9C">
      <w:pPr>
        <w:framePr w:hSpace="141" w:wrap="around" w:vAnchor="text" w:hAnchor="page" w:x="1285" w:y="5769"/>
        <w:rPr>
          <w:rFonts w:ascii="Tahoma" w:hAnsi="Tahoma" w:cs="Tahoma"/>
        </w:rPr>
      </w:pPr>
      <w:r>
        <w:rPr>
          <w:rFonts w:ascii="Tahoma" w:hAnsi="Tahoma" w:cs="Tahoma"/>
        </w:rPr>
        <w:t>Saygılarımızla,</w:t>
      </w:r>
    </w:p>
    <w:p w:rsidR="005F7B4F" w:rsidRDefault="005F7B4F" w:rsidP="00736B9C">
      <w:pPr>
        <w:framePr w:hSpace="141" w:wrap="around" w:vAnchor="text" w:hAnchor="page" w:x="1285" w:y="5769"/>
        <w:jc w:val="both"/>
        <w:rPr>
          <w:rFonts w:ascii="Tahoma" w:hAnsi="Tahoma" w:cs="Tahoma"/>
          <w:color w:val="000000"/>
          <w:lang w:eastAsia="tr-TR"/>
        </w:rPr>
      </w:pPr>
    </w:p>
    <w:p w:rsidR="005F7B4F" w:rsidRDefault="005F7B4F" w:rsidP="00736B9C">
      <w:pPr>
        <w:pStyle w:val="NormalWeb"/>
        <w:framePr w:hSpace="141" w:wrap="around" w:vAnchor="text" w:hAnchor="page" w:x="1285" w:y="576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Anlaşmalı Kurumlar Müdürlüğü</w:t>
      </w:r>
    </w:p>
    <w:p w:rsidR="005F7B4F" w:rsidRDefault="005F7B4F" w:rsidP="00736B9C">
      <w:pPr>
        <w:pStyle w:val="NormalWeb"/>
        <w:framePr w:hSpace="141" w:wrap="around" w:vAnchor="text" w:hAnchor="page" w:x="1285" w:y="5769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Operasyonel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Verimlilik Direktörlüğü</w:t>
      </w:r>
    </w:p>
    <w:bookmarkEnd w:id="0"/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  <w:lang w:eastAsia="tr-TR"/>
        </w:rPr>
      </w:pPr>
      <w:r>
        <w:rPr>
          <w:rFonts w:ascii="Tahoma" w:hAnsi="Tahoma" w:cs="Tahoma"/>
          <w:color w:val="000000"/>
        </w:rPr>
        <w:t>Sayın İlgililer,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Sahadan aldığımız geri dönüşlere istinaden bilgilendirme yapmak isteriz.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“Fatura Ekle” işlemi yapılmadan önce talep edilen tüm fatura eki evrakların sisteme yüklenmesi gerekmektedir. 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 xml:space="preserve">Fatura Kontrole teslim edilirken iletilen evrakların; teslim öncesinde </w:t>
      </w:r>
      <w:r>
        <w:rPr>
          <w:rFonts w:ascii="Tahoma" w:hAnsi="Tahoma" w:cs="Tahoma"/>
          <w:b/>
          <w:bCs/>
          <w:color w:val="000000"/>
        </w:rPr>
        <w:t>vezne yetkililerimiz tarafından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  <w:u w:val="single"/>
        </w:rPr>
        <w:t>Medigap</w:t>
      </w:r>
      <w:proofErr w:type="spellEnd"/>
      <w:r>
        <w:rPr>
          <w:rFonts w:ascii="Tahoma" w:hAnsi="Tahoma" w:cs="Tahoma"/>
          <w:color w:val="000000"/>
          <w:u w:val="single"/>
        </w:rPr>
        <w:t xml:space="preserve"> sistemine yüklenmesi gerekmektedir. 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  <w:u w:val="single"/>
        </w:rPr>
      </w:pPr>
    </w:p>
    <w:p w:rsidR="00736B9C" w:rsidRDefault="00736B9C" w:rsidP="00736B9C">
      <w:pPr>
        <w:framePr w:hSpace="141" w:wrap="around" w:vAnchor="text" w:hAnchor="text" w:y="1"/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Evrakların aşamalı olarak eklenebilmesi için “Fatura Ekle” işlemi olarak belirtilen, fatura numarası ile </w:t>
      </w:r>
      <w:proofErr w:type="gramStart"/>
      <w:r>
        <w:rPr>
          <w:rFonts w:ascii="Tahoma" w:hAnsi="Tahoma" w:cs="Tahoma"/>
          <w:color w:val="000000"/>
        </w:rPr>
        <w:t>provizyon</w:t>
      </w:r>
      <w:proofErr w:type="gramEnd"/>
      <w:r>
        <w:rPr>
          <w:rFonts w:ascii="Tahoma" w:hAnsi="Tahoma" w:cs="Tahoma"/>
          <w:color w:val="000000"/>
        </w:rPr>
        <w:t xml:space="preserve"> numarasının eşleştirilmesi işlemi </w:t>
      </w:r>
      <w:r>
        <w:rPr>
          <w:rFonts w:ascii="Tahoma" w:hAnsi="Tahoma" w:cs="Tahoma"/>
          <w:b/>
          <w:bCs/>
          <w:color w:val="000000"/>
        </w:rPr>
        <w:t>Fatura Kontrol yetkililerimiz tarafından</w:t>
      </w:r>
      <w:r>
        <w:rPr>
          <w:rFonts w:ascii="Tahoma" w:hAnsi="Tahoma" w:cs="Tahoma"/>
          <w:color w:val="000000"/>
        </w:rPr>
        <w:t xml:space="preserve"> yapılacaktır.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Konuya yönelik ekiplerinizin bilgilendirilmesini rica eder, iyi çalışmalar dileriz.</w:t>
      </w: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</w:p>
    <w:p w:rsidR="00736B9C" w:rsidRDefault="00736B9C" w:rsidP="00736B9C">
      <w:pPr>
        <w:framePr w:hSpace="141" w:wrap="around" w:vAnchor="text" w:hAnchor="text" w:y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Saygılarımızla,</w:t>
      </w:r>
    </w:p>
    <w:p w:rsidR="0081747D" w:rsidRDefault="0081747D"/>
    <w:sectPr w:rsidR="0081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F"/>
    <w:rsid w:val="005F7B4F"/>
    <w:rsid w:val="00736B9C"/>
    <w:rsid w:val="008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4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4F"/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4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4F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Sevim</dc:creator>
  <cp:lastModifiedBy>Nilay Sevim</cp:lastModifiedBy>
  <cp:revision>2</cp:revision>
  <dcterms:created xsi:type="dcterms:W3CDTF">2020-08-26T11:45:00Z</dcterms:created>
  <dcterms:modified xsi:type="dcterms:W3CDTF">2020-08-26T11:46:00Z</dcterms:modified>
</cp:coreProperties>
</file>